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3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514"/>
        <w:gridCol w:w="2742"/>
        <w:gridCol w:w="539"/>
        <w:gridCol w:w="1670"/>
        <w:gridCol w:w="1867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Service and Items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Details and Description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X</w:t>
            </w:r>
          </w:p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Price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Price </w:t>
            </w:r>
          </w:p>
        </w:tc>
      </w:tr>
      <w:tr>
        <w:tblPrEx>
          <w:shd w:val="clear" w:color="auto" w:fill="cadfff"/>
        </w:tblPrEx>
        <w:trPr>
          <w:trHeight w:val="1932" w:hRule="atLeast"/>
        </w:trPr>
        <w:tc>
          <w:tcPr>
            <w:tcW w:type="dxa" w:w="251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Professional Service Fee</w:t>
            </w:r>
          </w:p>
        </w:tc>
        <w:tc>
          <w:tcPr>
            <w:tcW w:type="dxa" w:w="2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Includes use of all consumables, equipment, filing of legal paperwork and more. This is a set fee for our service, regardless of burial/cremation or if a funeral held. Includes 2 nights in cool room.</w:t>
            </w:r>
          </w:p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</w:t>
            </w:r>
            <w:r>
              <w:rPr>
                <w:shd w:val="nil" w:color="auto" w:fill="auto"/>
                <w:rtl w:val="0"/>
                <w:lang w:val="en-US"/>
              </w:rPr>
              <w:t>2600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6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36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 xml:space="preserve">Compassionate care 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Care and preparation of the deceased</w:t>
            </w:r>
            <w:r>
              <w:rPr>
                <w:rFonts w:ascii="Arial Unicode MS" w:hAnsi="Arial Unicode MS" w:hint="default"/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s body, at our premises or at yours. Includes washing, dressing, </w:t>
            </w:r>
            <w:r>
              <w:rPr>
                <w:rFonts w:ascii="Arial Unicode MS" w:hAnsi="Arial Unicode MS" w:hint="default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shd w:val="nil" w:color="auto" w:fill="auto"/>
                <w:rtl w:val="0"/>
                <w:lang w:val="en-US"/>
              </w:rPr>
              <w:t>laying out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for viewing, make up if required.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Included in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service fee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Pacemaker removal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When required for cremation.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$110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Viewing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We provide private viewings at our premises.  We can also do viewings in the home.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One Included in service fee, more can be arranged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599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Care of the deceased: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Cool Room </w:t>
            </w: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or: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Home support- when possible.  Each case varies.  We will discuss this with you and make a conservative decision.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Safe and secure, purpose built cool room. Alarmed and monitored. Eliminates the need for embalming in most situations. 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We will support you to have the deceased in home until the time of the funeral using ice packs and a small freezer.  The icepacks do not have much condensation as they are a special design.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Embalming- POA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$85 per night</w:t>
            </w:r>
            <w:r>
              <w:rPr>
                <w:shd w:val="nil" w:color="auto" w:fill="auto"/>
                <w:rtl w:val="0"/>
                <w:lang w:val="en-US"/>
              </w:rPr>
              <w:t>,</w:t>
            </w:r>
          </w:p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Charged on third night (first               2 included)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Price for home support covers ice pack/freezer costs and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transport $550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45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Transfer and transport of the deceased into our care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Collection and transport of the deceased, collecting the Medical Cause forms, arranging the permission to cremate forms from the Doctor/Police or St John, if required. Obtaining all paperwork required.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Motueka Greenwood Health charges for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Cremation        paperwork $160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Within 30km of Takaka Township   $175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Beyond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Collingwood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$275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Motueka       $350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Nelson.           $700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$160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2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Social Media Announcements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We will design a facebook announcement and help to promote the funeral if desired.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We post to the GB Community Noticeboard page and on our Matuku Funerals page.  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Included in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service fee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29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Newspaper Notices</w:t>
            </w: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>Golden Bay Weekly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Nelson Mail 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We will arrange newspaper announcements and obituary notices free of charge as part of our professional services.  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Follow up notices, just double the price 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Average price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GB Weekly $60-80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Nelson Mail $80-$180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Notice prices vary between papers.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Notification of Death and ordering the death certificate from BDM.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We will take care of all legal paperwork and deliver the death certificate to you with JP copies. It is possible to order more if you require. 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$33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8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Casket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Prices vary but there are many options, based on cremation or burial. 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See catalog on webpage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If using own casket, must be suitable to pall bear/cremate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Prices vary from $2750 for local recycled rimu,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to direct to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cremation coffins for $450-$550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Natural burial Shroud,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Community coffin use, and bier 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Anyone can hire the community coffin, but it requires a bier. 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Burial in a Shroud (many types and possible to make own)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$350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29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Ash Urns</w:t>
            </w: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 xml:space="preserve">* Name Plaque 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Ashes come in a cardboard box back from the crematorium, wrapped and labelled.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will transfer ashes into an urn of your choice, and we do have some for sale.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Engraving costs vary a bit.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$0 cardboard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$160 sprinkle tube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$210 local Rimu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$450 for double Rimu urn (holds ashes for two)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$40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6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Funeral or memorial service Crafting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Includes funeral directing,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Design of service sheets,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assisting family to select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music/photos/speakers, etc. Venue set up, PA system,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music/audio visual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projector and screen if required, liaison with catering and venue. Staff in attendance.  Setting up a hired marquee is an additional cost, POA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Cleaning after service, at an additional cost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are happy to work alongside clergy or a your chosen</w:t>
            </w:r>
            <w:r>
              <w:rPr>
                <w:shd w:val="nil" w:color="auto" w:fill="auto"/>
                <w:rtl w:val="0"/>
                <w:lang w:val="it-IT"/>
              </w:rPr>
              <w:t xml:space="preserve"> celebrant.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Weekend/public Holiday Fee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$1650</w:t>
            </w:r>
            <w:r>
              <w:rPr>
                <w:shd w:val="nil" w:color="auto" w:fill="auto"/>
                <w:rtl w:val="0"/>
                <w:lang w:val="en-US"/>
              </w:rPr>
              <w:t xml:space="preserve"> -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$1950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(Depending on number of staff, location changes)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+ $350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Hearse and driver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1994 </w:t>
            </w:r>
            <w:r>
              <w:rPr>
                <w:shd w:val="nil" w:color="auto" w:fill="auto"/>
                <w:rtl w:val="0"/>
                <w:lang w:val="es-ES_tradnl"/>
              </w:rPr>
              <w:t>Cadillac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$300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89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* Hire of chairs or Gazebo </w:t>
            </w:r>
            <w:r>
              <w:rPr>
                <w:shd w:val="nil" w:color="auto" w:fill="auto"/>
              </w:rPr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Matuku has 38 chairs, available for funerals and graveside.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Gazebo set up/hire additional - 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Flowers</w:t>
            </w:r>
            <w:r>
              <w:rPr>
                <w:shd w:val="nil" w:color="auto" w:fill="auto"/>
              </w:rPr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You set the budget.  We have skilled florists that can make a coffin spray or appropriate floral tribute, $250 buys an impressive coffin spray.   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Your budget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6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Organist/Musician</w:t>
            </w:r>
          </w:p>
          <w:p>
            <w:pPr>
              <w:pStyle w:val="Table Style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Photographer</w:t>
            </w:r>
          </w:p>
          <w:p>
            <w:pPr>
              <w:pStyle w:val="Table Style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Videographer</w:t>
            </w:r>
            <w:r>
              <w:rPr>
                <w:shd w:val="nil" w:color="auto" w:fill="auto"/>
              </w:rPr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Depends on requirements, but we can recommend professionals for an additional cost. They can all add special touch.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For those with family overseas,  We can take video and photos on request or livestream,   of reasonable quality. 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Film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Live Stream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will obtain a quote on your behalf.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$100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$250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Memorial book for guests to write in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We have a few to choose from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$35-$50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8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Burial at a TDC cemetery, including natural burial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Plot fee for Adult $ 1850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Natural Plot $1850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Interment fee Adult $950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as per TDC website, extra charges for Saturday, Sunday and public holidays + OS Plot.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$2800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Late funeral rates may apply for TDC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Ashes interment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Depends on what you select, info on TDC website</w:t>
            </w:r>
          </w:p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Price for plot and dig.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$880 for Rose Garden plot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Cremation Fees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Wakapuaka standard fee adult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After hours or Saturday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Sunday or Public Holiday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Oversize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$1035.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+$207.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+$519.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$1347.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Transport for cremation and return of ashes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It usually takes several days before we can return the ashes to you. We will keep you notified of what is happening.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$700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Service at Crematorium Chapel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Price on enquiry and availability. (30 minutes to 2 hrs)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$99.50- $492.70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Professional celebrant services by Laura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Diploma of celebrant studies and CANZ celebrant, and Minister. Secular or religious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ceremonies, family preference.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$550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Catering for funeral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There are many local providers that we are happy to work with. Approx $20- $25 p/p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* Headstone 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Please contact Rose Slow to arrange a headstone.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07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Temporary grave marker placard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White cross or T  and plastic Engraved costs included.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$150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07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Hall Hire 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Prices vary around the Bay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TBA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26" w:hRule="atLeast"/>
        </w:trPr>
        <w:tc>
          <w:tcPr>
            <w:tcW w:type="dxa" w:w="2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Printing - Service Sheets/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Bookmarkers</w:t>
            </w:r>
          </w:p>
        </w:tc>
        <w:tc>
          <w:tcPr>
            <w:tcW w:type="dxa" w:w="274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rPr>
                <w:shd w:val="nil" w:color="auto" w:fill="auto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Actual cost of printing - approx. $1.40 ea + preparation/folding fee of $30</w:t>
            </w:r>
          </w:p>
          <w:p>
            <w:pPr>
              <w:pStyle w:val="Body A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Lyric inserts may cost more</w:t>
            </w:r>
          </w:p>
        </w:tc>
        <w:tc>
          <w:tcPr>
            <w:tcW w:type="dxa" w:w="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About $2 ea.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15" w:hRule="atLeast"/>
        </w:trPr>
        <w:tc>
          <w:tcPr>
            <w:tcW w:type="dxa" w:w="251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4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TOTAL ESTIMATED COST- </w:t>
            </w:r>
          </w:p>
        </w:tc>
        <w:tc>
          <w:tcPr>
            <w:tcW w:type="dxa" w:w="538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9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7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$ </w:t>
            </w:r>
          </w:p>
        </w:tc>
      </w:tr>
    </w:tbl>
    <w:p>
      <w:pPr>
        <w:pStyle w:val="Body"/>
        <w:widowControl w:val="0"/>
        <w:ind w:left="324" w:hanging="324"/>
      </w:pPr>
    </w:p>
    <w:p>
      <w:pPr>
        <w:pStyle w:val="Body A"/>
        <w:widowControl w:val="0"/>
        <w:ind w:left="216" w:hanging="216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jc w:val="center"/>
    </w:pPr>
    <w:r>
      <w:rPr>
        <w:rtl w:val="0"/>
        <w:lang w:val="en-US"/>
      </w:rPr>
      <w:t>Matuku Funerals price list from August, 2024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